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177" w:rsidRPr="00733FD1" w:rsidRDefault="00607177" w:rsidP="00607177">
      <w:pPr>
        <w:jc w:val="center"/>
        <w:rPr>
          <w:rFonts w:cs="Calibri"/>
          <w:b/>
          <w:sz w:val="24"/>
          <w:szCs w:val="20"/>
        </w:rPr>
      </w:pPr>
      <w:r w:rsidRPr="00733FD1">
        <w:rPr>
          <w:rFonts w:cs="Calibri"/>
          <w:b/>
          <w:sz w:val="24"/>
          <w:szCs w:val="20"/>
        </w:rPr>
        <w:t>Lesson Plan Template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1"/>
        <w:gridCol w:w="1798"/>
        <w:gridCol w:w="282"/>
        <w:gridCol w:w="4621"/>
      </w:tblGrid>
      <w:tr w:rsidR="00607177" w:rsidRPr="00733FD1" w:rsidTr="00E95210">
        <w:tc>
          <w:tcPr>
            <w:tcW w:w="9062" w:type="dxa"/>
            <w:gridSpan w:val="4"/>
            <w:shd w:val="clear" w:color="auto" w:fill="000000"/>
          </w:tcPr>
          <w:p w:rsidR="00607177" w:rsidRPr="00733FD1" w:rsidRDefault="00607177" w:rsidP="003D5217">
            <w:pPr>
              <w:spacing w:after="0" w:line="240" w:lineRule="auto"/>
              <w:rPr>
                <w:rFonts w:cs="Calibri"/>
                <w:b/>
                <w:color w:val="FFFFFF"/>
                <w:sz w:val="20"/>
                <w:szCs w:val="20"/>
              </w:rPr>
            </w:pPr>
            <w:r w:rsidRPr="00733FD1">
              <w:rPr>
                <w:rFonts w:cs="Calibri"/>
                <w:b/>
                <w:color w:val="FFFFFF"/>
                <w:sz w:val="20"/>
                <w:szCs w:val="20"/>
              </w:rPr>
              <w:t xml:space="preserve">Authors </w:t>
            </w:r>
          </w:p>
        </w:tc>
      </w:tr>
      <w:tr w:rsidR="00607177" w:rsidRPr="00733FD1" w:rsidTr="00E95210">
        <w:tc>
          <w:tcPr>
            <w:tcW w:w="2361" w:type="dxa"/>
            <w:shd w:val="clear" w:color="auto" w:fill="F2F2F2"/>
          </w:tcPr>
          <w:p w:rsidR="00607177" w:rsidRPr="00733FD1" w:rsidRDefault="00607177" w:rsidP="003D5217">
            <w:pPr>
              <w:spacing w:after="0" w:line="240" w:lineRule="auto"/>
              <w:rPr>
                <w:rFonts w:cs="Calibri"/>
                <w:sz w:val="20"/>
                <w:szCs w:val="20"/>
              </w:rPr>
            </w:pPr>
            <w:r w:rsidRPr="00733FD1">
              <w:rPr>
                <w:rFonts w:cs="Calibri"/>
                <w:sz w:val="20"/>
                <w:szCs w:val="20"/>
              </w:rPr>
              <w:t>Name(s):</w:t>
            </w:r>
          </w:p>
        </w:tc>
        <w:tc>
          <w:tcPr>
            <w:tcW w:w="6701" w:type="dxa"/>
            <w:gridSpan w:val="3"/>
          </w:tcPr>
          <w:p w:rsidR="00607177" w:rsidRDefault="00607177" w:rsidP="003D5217">
            <w:pPr>
              <w:spacing w:after="0" w:line="240" w:lineRule="auto"/>
              <w:rPr>
                <w:rFonts w:cs="Calibri"/>
                <w:i/>
                <w:sz w:val="20"/>
                <w:szCs w:val="20"/>
              </w:rPr>
            </w:pPr>
            <w:proofErr w:type="spellStart"/>
            <w:r>
              <w:rPr>
                <w:rFonts w:cs="Calibri"/>
                <w:i/>
                <w:sz w:val="20"/>
                <w:szCs w:val="20"/>
              </w:rPr>
              <w:t>Aysenur</w:t>
            </w:r>
            <w:proofErr w:type="spellEnd"/>
            <w:r>
              <w:rPr>
                <w:rFonts w:cs="Calibri"/>
                <w:i/>
                <w:sz w:val="20"/>
                <w:szCs w:val="20"/>
              </w:rPr>
              <w:t xml:space="preserve"> Coskun</w:t>
            </w:r>
          </w:p>
          <w:p w:rsidR="00607177" w:rsidRDefault="00607177" w:rsidP="003D5217">
            <w:pPr>
              <w:spacing w:after="0" w:line="240" w:lineRule="auto"/>
              <w:rPr>
                <w:rFonts w:cs="Calibri"/>
                <w:i/>
                <w:sz w:val="20"/>
                <w:szCs w:val="20"/>
              </w:rPr>
            </w:pPr>
            <w:r>
              <w:rPr>
                <w:rFonts w:cs="Calibri"/>
                <w:i/>
                <w:sz w:val="20"/>
                <w:szCs w:val="20"/>
              </w:rPr>
              <w:t>Zainab Shihab</w:t>
            </w:r>
          </w:p>
          <w:p w:rsidR="00607177" w:rsidRPr="00733FD1" w:rsidRDefault="00607177" w:rsidP="003D5217">
            <w:pPr>
              <w:spacing w:after="0" w:line="240" w:lineRule="auto"/>
              <w:rPr>
                <w:rFonts w:cs="Calibri"/>
                <w:i/>
                <w:sz w:val="20"/>
                <w:szCs w:val="20"/>
              </w:rPr>
            </w:pPr>
            <w:proofErr w:type="spellStart"/>
            <w:r>
              <w:rPr>
                <w:rFonts w:cs="Calibri"/>
                <w:i/>
                <w:sz w:val="20"/>
                <w:szCs w:val="20"/>
              </w:rPr>
              <w:t>Minju</w:t>
            </w:r>
            <w:proofErr w:type="spellEnd"/>
            <w:r>
              <w:rPr>
                <w:rFonts w:cs="Calibri"/>
                <w:i/>
                <w:sz w:val="20"/>
                <w:szCs w:val="20"/>
              </w:rPr>
              <w:t xml:space="preserve"> Kang</w:t>
            </w:r>
          </w:p>
        </w:tc>
      </w:tr>
      <w:tr w:rsidR="00607177" w:rsidRPr="00733FD1" w:rsidTr="00E95210">
        <w:tc>
          <w:tcPr>
            <w:tcW w:w="9062" w:type="dxa"/>
            <w:gridSpan w:val="4"/>
            <w:shd w:val="clear" w:color="auto" w:fill="000000"/>
          </w:tcPr>
          <w:p w:rsidR="00607177" w:rsidRPr="00733FD1" w:rsidRDefault="00607177" w:rsidP="003D5217">
            <w:pPr>
              <w:spacing w:after="0" w:line="240" w:lineRule="auto"/>
              <w:rPr>
                <w:rFonts w:cs="Calibri"/>
                <w:b/>
                <w:sz w:val="20"/>
                <w:szCs w:val="20"/>
              </w:rPr>
            </w:pPr>
            <w:r w:rsidRPr="00733FD1">
              <w:rPr>
                <w:rFonts w:cs="Calibri"/>
                <w:b/>
                <w:sz w:val="20"/>
                <w:szCs w:val="20"/>
              </w:rPr>
              <w:t>Details</w:t>
            </w:r>
          </w:p>
        </w:tc>
      </w:tr>
      <w:tr w:rsidR="00607177" w:rsidRPr="00733FD1" w:rsidTr="00E95210">
        <w:tc>
          <w:tcPr>
            <w:tcW w:w="9062" w:type="dxa"/>
            <w:gridSpan w:val="4"/>
            <w:shd w:val="clear" w:color="auto" w:fill="F2F2F2"/>
          </w:tcPr>
          <w:p w:rsidR="00607177" w:rsidRPr="00733FD1" w:rsidRDefault="00607177" w:rsidP="003D5217">
            <w:pPr>
              <w:spacing w:after="0" w:line="240" w:lineRule="auto"/>
              <w:rPr>
                <w:rFonts w:cs="Calibri"/>
                <w:b/>
                <w:i/>
                <w:sz w:val="20"/>
                <w:szCs w:val="20"/>
              </w:rPr>
            </w:pPr>
            <w:r w:rsidRPr="00733FD1">
              <w:rPr>
                <w:rFonts w:cs="Calibri"/>
                <w:b/>
                <w:sz w:val="20"/>
                <w:szCs w:val="20"/>
              </w:rPr>
              <w:t>Course</w:t>
            </w:r>
            <w:r>
              <w:rPr>
                <w:rFonts w:cs="Calibri"/>
                <w:b/>
                <w:sz w:val="20"/>
                <w:szCs w:val="20"/>
              </w:rPr>
              <w:t xml:space="preserve"> </w:t>
            </w:r>
          </w:p>
        </w:tc>
      </w:tr>
      <w:tr w:rsidR="00607177" w:rsidRPr="00733FD1" w:rsidTr="00E95210">
        <w:tc>
          <w:tcPr>
            <w:tcW w:w="9062" w:type="dxa"/>
            <w:gridSpan w:val="4"/>
          </w:tcPr>
          <w:p w:rsidR="00607177" w:rsidRPr="00733FD1" w:rsidRDefault="00607177" w:rsidP="003D5217">
            <w:pPr>
              <w:spacing w:after="0" w:line="240" w:lineRule="auto"/>
              <w:rPr>
                <w:rFonts w:cs="Calibri"/>
                <w:i/>
                <w:sz w:val="20"/>
                <w:szCs w:val="20"/>
              </w:rPr>
            </w:pPr>
            <w:r>
              <w:rPr>
                <w:rFonts w:cs="Calibri"/>
                <w:i/>
                <w:sz w:val="20"/>
                <w:szCs w:val="20"/>
              </w:rPr>
              <w:t>English A.1.1</w:t>
            </w:r>
            <w:r w:rsidR="009D0010">
              <w:rPr>
                <w:rFonts w:cs="Calibri"/>
                <w:i/>
                <w:sz w:val="20"/>
                <w:szCs w:val="20"/>
              </w:rPr>
              <w:t xml:space="preserve"> – Wild Animals</w:t>
            </w:r>
          </w:p>
        </w:tc>
      </w:tr>
      <w:tr w:rsidR="00607177" w:rsidRPr="00733FD1" w:rsidTr="00E95210">
        <w:tc>
          <w:tcPr>
            <w:tcW w:w="9062" w:type="dxa"/>
            <w:gridSpan w:val="4"/>
            <w:shd w:val="clear" w:color="auto" w:fill="F2F2F2"/>
          </w:tcPr>
          <w:p w:rsidR="00607177" w:rsidRPr="00733FD1" w:rsidRDefault="00607177" w:rsidP="003D5217">
            <w:pPr>
              <w:spacing w:after="0" w:line="240" w:lineRule="auto"/>
              <w:rPr>
                <w:rFonts w:cs="Calibri"/>
                <w:i/>
                <w:sz w:val="20"/>
                <w:szCs w:val="20"/>
              </w:rPr>
            </w:pPr>
            <w:r w:rsidRPr="00733FD1">
              <w:rPr>
                <w:rFonts w:cs="Calibri"/>
                <w:b/>
                <w:sz w:val="20"/>
                <w:szCs w:val="20"/>
              </w:rPr>
              <w:t>Unit Title</w:t>
            </w:r>
          </w:p>
        </w:tc>
      </w:tr>
      <w:tr w:rsidR="00607177" w:rsidRPr="00733FD1" w:rsidTr="00E95210">
        <w:tc>
          <w:tcPr>
            <w:tcW w:w="9062" w:type="dxa"/>
            <w:gridSpan w:val="4"/>
          </w:tcPr>
          <w:p w:rsidR="00607177" w:rsidRPr="00733FD1" w:rsidRDefault="009D0010" w:rsidP="003D5217">
            <w:pPr>
              <w:spacing w:after="0" w:line="240" w:lineRule="auto"/>
              <w:rPr>
                <w:rFonts w:cs="Calibri"/>
                <w:i/>
                <w:sz w:val="20"/>
                <w:szCs w:val="20"/>
              </w:rPr>
            </w:pPr>
            <w:r>
              <w:rPr>
                <w:rFonts w:cs="Calibri"/>
                <w:i/>
                <w:sz w:val="20"/>
                <w:szCs w:val="20"/>
              </w:rPr>
              <w:t>Animals</w:t>
            </w:r>
          </w:p>
        </w:tc>
      </w:tr>
      <w:tr w:rsidR="00607177" w:rsidRPr="00733FD1" w:rsidTr="00E95210">
        <w:tc>
          <w:tcPr>
            <w:tcW w:w="9062" w:type="dxa"/>
            <w:gridSpan w:val="4"/>
            <w:shd w:val="clear" w:color="auto" w:fill="F2F2F2"/>
          </w:tcPr>
          <w:p w:rsidR="00607177" w:rsidRPr="00733FD1" w:rsidRDefault="00607177" w:rsidP="003D5217">
            <w:pPr>
              <w:spacing w:after="0" w:line="240" w:lineRule="auto"/>
              <w:rPr>
                <w:rFonts w:cs="Calibri"/>
                <w:i/>
                <w:sz w:val="20"/>
                <w:szCs w:val="20"/>
              </w:rPr>
            </w:pPr>
            <w:r w:rsidRPr="00733FD1">
              <w:rPr>
                <w:rFonts w:cs="Calibri"/>
                <w:b/>
                <w:sz w:val="20"/>
                <w:szCs w:val="20"/>
              </w:rPr>
              <w:t>Grade Level</w:t>
            </w:r>
          </w:p>
        </w:tc>
      </w:tr>
      <w:tr w:rsidR="00607177" w:rsidRPr="00733FD1" w:rsidTr="00E95210">
        <w:tc>
          <w:tcPr>
            <w:tcW w:w="9062" w:type="dxa"/>
            <w:gridSpan w:val="4"/>
          </w:tcPr>
          <w:p w:rsidR="00607177" w:rsidRPr="00733FD1" w:rsidRDefault="00607177" w:rsidP="003D5217">
            <w:pPr>
              <w:spacing w:after="0" w:line="240" w:lineRule="auto"/>
              <w:rPr>
                <w:rFonts w:cs="Calibri"/>
                <w:i/>
                <w:sz w:val="20"/>
                <w:szCs w:val="20"/>
              </w:rPr>
            </w:pPr>
            <w:r>
              <w:rPr>
                <w:rFonts w:cs="Calibri"/>
                <w:i/>
                <w:sz w:val="20"/>
                <w:szCs w:val="20"/>
              </w:rPr>
              <w:t>2</w:t>
            </w:r>
            <w:r w:rsidR="009D0010" w:rsidRPr="009D0010">
              <w:rPr>
                <w:rFonts w:cs="Calibri"/>
                <w:i/>
                <w:sz w:val="20"/>
                <w:szCs w:val="20"/>
                <w:vertAlign w:val="superscript"/>
              </w:rPr>
              <w:t>nd</w:t>
            </w:r>
            <w:r w:rsidR="009D0010">
              <w:rPr>
                <w:rFonts w:cs="Calibri"/>
                <w:i/>
                <w:sz w:val="20"/>
                <w:szCs w:val="20"/>
              </w:rPr>
              <w:t xml:space="preserve"> grade</w:t>
            </w:r>
          </w:p>
        </w:tc>
      </w:tr>
      <w:tr w:rsidR="00607177" w:rsidRPr="00733FD1" w:rsidTr="00E95210">
        <w:tc>
          <w:tcPr>
            <w:tcW w:w="9062" w:type="dxa"/>
            <w:gridSpan w:val="4"/>
            <w:shd w:val="clear" w:color="auto" w:fill="F2F2F2"/>
          </w:tcPr>
          <w:p w:rsidR="00607177" w:rsidRPr="00733FD1" w:rsidRDefault="00607177" w:rsidP="003D5217">
            <w:pPr>
              <w:spacing w:after="0" w:line="240" w:lineRule="auto"/>
              <w:rPr>
                <w:rFonts w:cs="Calibri"/>
                <w:b/>
                <w:i/>
                <w:sz w:val="20"/>
                <w:szCs w:val="20"/>
              </w:rPr>
            </w:pPr>
            <w:r w:rsidRPr="00733FD1">
              <w:rPr>
                <w:rFonts w:cs="Calibri"/>
                <w:b/>
                <w:sz w:val="20"/>
                <w:szCs w:val="20"/>
              </w:rPr>
              <w:t>Time</w:t>
            </w:r>
          </w:p>
        </w:tc>
      </w:tr>
      <w:tr w:rsidR="00607177" w:rsidRPr="00733FD1" w:rsidTr="00E95210">
        <w:tc>
          <w:tcPr>
            <w:tcW w:w="9062" w:type="dxa"/>
            <w:gridSpan w:val="4"/>
          </w:tcPr>
          <w:p w:rsidR="00607177" w:rsidRPr="00733FD1" w:rsidRDefault="00607177" w:rsidP="003D5217">
            <w:pPr>
              <w:spacing w:after="0" w:line="240" w:lineRule="auto"/>
              <w:rPr>
                <w:rFonts w:cs="Calibri"/>
                <w:i/>
                <w:sz w:val="20"/>
                <w:szCs w:val="20"/>
              </w:rPr>
            </w:pPr>
            <w:r>
              <w:rPr>
                <w:rFonts w:cs="Calibri"/>
                <w:i/>
                <w:sz w:val="20"/>
                <w:szCs w:val="20"/>
              </w:rPr>
              <w:t>4 class hours</w:t>
            </w:r>
          </w:p>
        </w:tc>
      </w:tr>
      <w:tr w:rsidR="00607177" w:rsidRPr="00733FD1" w:rsidTr="00E95210">
        <w:tc>
          <w:tcPr>
            <w:tcW w:w="9062" w:type="dxa"/>
            <w:gridSpan w:val="4"/>
            <w:shd w:val="clear" w:color="auto" w:fill="000000"/>
          </w:tcPr>
          <w:p w:rsidR="00607177" w:rsidRPr="00733FD1" w:rsidRDefault="00607177" w:rsidP="003D5217">
            <w:pPr>
              <w:spacing w:after="0" w:line="240" w:lineRule="auto"/>
              <w:rPr>
                <w:rFonts w:cs="Calibri"/>
                <w:b/>
                <w:i/>
                <w:color w:val="FFFFFF"/>
                <w:sz w:val="20"/>
                <w:szCs w:val="20"/>
              </w:rPr>
            </w:pPr>
            <w:r w:rsidRPr="00733FD1">
              <w:rPr>
                <w:rFonts w:cs="Calibri"/>
                <w:b/>
                <w:color w:val="FFFFFF"/>
                <w:sz w:val="20"/>
                <w:szCs w:val="20"/>
              </w:rPr>
              <w:t>Content</w:t>
            </w:r>
          </w:p>
        </w:tc>
      </w:tr>
      <w:tr w:rsidR="00607177" w:rsidRPr="00733FD1" w:rsidTr="00E95210">
        <w:tc>
          <w:tcPr>
            <w:tcW w:w="9062" w:type="dxa"/>
            <w:gridSpan w:val="4"/>
            <w:shd w:val="clear" w:color="auto" w:fill="F2F2F2"/>
          </w:tcPr>
          <w:p w:rsidR="00607177" w:rsidRPr="00733FD1" w:rsidRDefault="00607177" w:rsidP="003D5217">
            <w:pPr>
              <w:spacing w:after="0" w:line="240" w:lineRule="auto"/>
              <w:rPr>
                <w:rFonts w:cs="Calibri"/>
                <w:b/>
                <w:sz w:val="20"/>
                <w:szCs w:val="20"/>
              </w:rPr>
            </w:pPr>
            <w:r w:rsidRPr="00733FD1">
              <w:rPr>
                <w:rFonts w:cs="Calibri"/>
                <w:b/>
                <w:sz w:val="20"/>
                <w:szCs w:val="20"/>
              </w:rPr>
              <w:t>Learning Outcomes [ASSURE (State Objectives)]</w:t>
            </w:r>
          </w:p>
        </w:tc>
      </w:tr>
      <w:tr w:rsidR="00607177" w:rsidRPr="00733FD1" w:rsidTr="00E95210">
        <w:tc>
          <w:tcPr>
            <w:tcW w:w="9062" w:type="dxa"/>
            <w:gridSpan w:val="4"/>
          </w:tcPr>
          <w:p w:rsidR="00607177" w:rsidRPr="00733FD1" w:rsidRDefault="00607177" w:rsidP="003D5217">
            <w:pPr>
              <w:spacing w:after="0" w:line="240" w:lineRule="auto"/>
              <w:rPr>
                <w:rFonts w:cs="Calibri"/>
                <w:i/>
                <w:sz w:val="20"/>
                <w:szCs w:val="20"/>
              </w:rPr>
            </w:pPr>
            <w:r>
              <w:rPr>
                <w:rFonts w:cs="Calibri"/>
                <w:i/>
                <w:sz w:val="20"/>
                <w:szCs w:val="20"/>
              </w:rPr>
              <w:t xml:space="preserve">Second grade A1 level students will know </w:t>
            </w:r>
            <w:r w:rsidR="00156F14">
              <w:rPr>
                <w:rFonts w:cs="Calibri"/>
                <w:i/>
                <w:sz w:val="20"/>
                <w:szCs w:val="20"/>
              </w:rPr>
              <w:t>wild</w:t>
            </w:r>
            <w:r>
              <w:rPr>
                <w:rFonts w:cs="Calibri"/>
                <w:i/>
                <w:sz w:val="20"/>
                <w:szCs w:val="20"/>
              </w:rPr>
              <w:t xml:space="preserve"> animals’ English names when showed their pictures with 70% accuracy.</w:t>
            </w:r>
          </w:p>
        </w:tc>
      </w:tr>
      <w:tr w:rsidR="00607177" w:rsidRPr="00733FD1" w:rsidTr="00E95210">
        <w:tc>
          <w:tcPr>
            <w:tcW w:w="9062" w:type="dxa"/>
            <w:gridSpan w:val="4"/>
            <w:shd w:val="clear" w:color="auto" w:fill="F2F2F2"/>
          </w:tcPr>
          <w:p w:rsidR="00607177" w:rsidRPr="00733FD1" w:rsidRDefault="00607177" w:rsidP="003D5217">
            <w:pPr>
              <w:spacing w:after="0" w:line="240" w:lineRule="auto"/>
              <w:rPr>
                <w:rFonts w:cs="Calibri"/>
                <w:b/>
                <w:sz w:val="20"/>
                <w:szCs w:val="20"/>
              </w:rPr>
            </w:pPr>
            <w:r w:rsidRPr="00733FD1">
              <w:rPr>
                <w:rFonts w:cs="Calibri"/>
                <w:b/>
                <w:sz w:val="20"/>
                <w:szCs w:val="20"/>
              </w:rPr>
              <w:t>Instructional Materials</w:t>
            </w:r>
            <w:r>
              <w:rPr>
                <w:rFonts w:cs="Calibri"/>
                <w:b/>
                <w:sz w:val="20"/>
                <w:szCs w:val="20"/>
              </w:rPr>
              <w:t xml:space="preserve"> &amp; Media</w:t>
            </w:r>
            <w:r w:rsidRPr="00733FD1">
              <w:rPr>
                <w:rFonts w:cs="Calibri"/>
                <w:b/>
                <w:sz w:val="20"/>
                <w:szCs w:val="20"/>
              </w:rPr>
              <w:t xml:space="preserve"> [ASSURE (Select Strategies, Technology, Media and Materials)]</w:t>
            </w:r>
          </w:p>
        </w:tc>
      </w:tr>
      <w:tr w:rsidR="00607177" w:rsidRPr="00733FD1" w:rsidTr="00E95210">
        <w:tc>
          <w:tcPr>
            <w:tcW w:w="9062" w:type="dxa"/>
            <w:gridSpan w:val="4"/>
          </w:tcPr>
          <w:p w:rsidR="00607177" w:rsidRDefault="00607177" w:rsidP="003D5217">
            <w:pPr>
              <w:spacing w:after="0" w:line="240" w:lineRule="auto"/>
              <w:rPr>
                <w:rFonts w:cs="Calibri"/>
                <w:i/>
                <w:sz w:val="20"/>
                <w:szCs w:val="20"/>
              </w:rPr>
            </w:pPr>
            <w:r>
              <w:rPr>
                <w:rFonts w:cs="Calibri"/>
                <w:i/>
                <w:sz w:val="20"/>
                <w:szCs w:val="20"/>
              </w:rPr>
              <w:t xml:space="preserve">Prezi presentation </w:t>
            </w:r>
            <w:hyperlink r:id="rId4" w:history="1">
              <w:r>
                <w:rPr>
                  <w:rStyle w:val="Kpr"/>
                </w:rPr>
                <w:t>https://prezi.com/view/HV2fgLfHuqDM7GguxVRd/</w:t>
              </w:r>
            </w:hyperlink>
          </w:p>
          <w:p w:rsidR="00607177" w:rsidRPr="00733FD1" w:rsidRDefault="00607177" w:rsidP="003D5217">
            <w:pPr>
              <w:spacing w:after="0" w:line="240" w:lineRule="auto"/>
              <w:rPr>
                <w:rFonts w:cs="Calibri"/>
                <w:i/>
                <w:sz w:val="20"/>
                <w:szCs w:val="20"/>
              </w:rPr>
            </w:pPr>
            <w:r>
              <w:rPr>
                <w:rFonts w:cs="Calibri"/>
                <w:i/>
                <w:sz w:val="20"/>
                <w:szCs w:val="20"/>
              </w:rPr>
              <w:t xml:space="preserve">Infographics - Piktochart </w:t>
            </w:r>
            <w:hyperlink r:id="rId5" w:history="1">
              <w:r w:rsidRPr="00E038BF">
                <w:rPr>
                  <w:rStyle w:val="Kpr"/>
                  <w:rFonts w:cs="Calibri"/>
                  <w:i/>
                  <w:sz w:val="20"/>
                  <w:szCs w:val="20"/>
                </w:rPr>
                <w:t>https://create.piktochart.com/output/43358779-wild-animals</w:t>
              </w:r>
            </w:hyperlink>
            <w:r>
              <w:rPr>
                <w:rFonts w:cs="Calibri"/>
                <w:i/>
                <w:sz w:val="20"/>
                <w:szCs w:val="20"/>
              </w:rPr>
              <w:t xml:space="preserve"> </w:t>
            </w:r>
          </w:p>
        </w:tc>
      </w:tr>
      <w:tr w:rsidR="00607177" w:rsidRPr="00733FD1" w:rsidTr="00E95210">
        <w:tc>
          <w:tcPr>
            <w:tcW w:w="9062" w:type="dxa"/>
            <w:gridSpan w:val="4"/>
            <w:shd w:val="clear" w:color="auto" w:fill="F2F2F2"/>
          </w:tcPr>
          <w:p w:rsidR="00607177" w:rsidRPr="00733FD1" w:rsidRDefault="00607177" w:rsidP="003D5217">
            <w:pPr>
              <w:spacing w:after="0" w:line="240" w:lineRule="auto"/>
              <w:rPr>
                <w:rFonts w:cs="Calibri"/>
                <w:b/>
                <w:sz w:val="20"/>
                <w:szCs w:val="20"/>
              </w:rPr>
            </w:pPr>
            <w:r w:rsidRPr="00733FD1">
              <w:rPr>
                <w:rFonts w:cs="Calibri"/>
                <w:b/>
                <w:sz w:val="20"/>
                <w:szCs w:val="20"/>
              </w:rPr>
              <w:t>Learning-Teaching Methods [ASSURE (</w:t>
            </w:r>
            <w:r w:rsidRPr="00503D11">
              <w:rPr>
                <w:rFonts w:cs="Calibri"/>
                <w:b/>
                <w:sz w:val="20"/>
                <w:szCs w:val="20"/>
              </w:rPr>
              <w:t>Select Strategies, Technology, Media and Materials</w:t>
            </w:r>
            <w:r w:rsidRPr="00733FD1">
              <w:rPr>
                <w:rFonts w:cs="Calibri"/>
                <w:b/>
                <w:sz w:val="20"/>
                <w:szCs w:val="20"/>
              </w:rPr>
              <w:t>)]</w:t>
            </w:r>
          </w:p>
        </w:tc>
      </w:tr>
      <w:tr w:rsidR="00607177" w:rsidRPr="00733FD1" w:rsidTr="00E95210">
        <w:tc>
          <w:tcPr>
            <w:tcW w:w="9062" w:type="dxa"/>
            <w:gridSpan w:val="4"/>
          </w:tcPr>
          <w:p w:rsidR="00607177" w:rsidRPr="00733FD1" w:rsidRDefault="00607177" w:rsidP="003D5217">
            <w:pPr>
              <w:spacing w:after="0" w:line="240" w:lineRule="auto"/>
              <w:rPr>
                <w:rFonts w:cs="Calibri"/>
                <w:i/>
                <w:sz w:val="20"/>
                <w:szCs w:val="20"/>
              </w:rPr>
            </w:pPr>
            <w:r>
              <w:rPr>
                <w:rFonts w:cs="Calibri"/>
                <w:i/>
                <w:sz w:val="20"/>
                <w:szCs w:val="20"/>
              </w:rPr>
              <w:t xml:space="preserve">Desuggestopedia Direct Method. </w:t>
            </w:r>
            <w:r w:rsidR="00EA0A83">
              <w:rPr>
                <w:rFonts w:cs="Calibri"/>
                <w:i/>
                <w:sz w:val="20"/>
                <w:szCs w:val="20"/>
              </w:rPr>
              <w:t xml:space="preserve">Also, games will be played. Students will be asked their favorite </w:t>
            </w:r>
            <w:r w:rsidR="009D0010">
              <w:rPr>
                <w:rFonts w:cs="Calibri"/>
                <w:i/>
                <w:sz w:val="20"/>
                <w:szCs w:val="20"/>
              </w:rPr>
              <w:t>wild</w:t>
            </w:r>
            <w:r w:rsidR="00EA0A83">
              <w:rPr>
                <w:rFonts w:cs="Calibri"/>
                <w:i/>
                <w:sz w:val="20"/>
                <w:szCs w:val="20"/>
              </w:rPr>
              <w:t xml:space="preserve"> animals and a bar graph will be displayed. In that bar graph the most</w:t>
            </w:r>
            <w:r w:rsidR="00707E4F">
              <w:rPr>
                <w:rFonts w:cs="Calibri"/>
                <w:i/>
                <w:sz w:val="20"/>
                <w:szCs w:val="20"/>
              </w:rPr>
              <w:t xml:space="preserve"> famous </w:t>
            </w:r>
            <w:r w:rsidR="009D0010">
              <w:rPr>
                <w:rFonts w:cs="Calibri"/>
                <w:i/>
                <w:sz w:val="20"/>
                <w:szCs w:val="20"/>
              </w:rPr>
              <w:t>wild</w:t>
            </w:r>
            <w:r w:rsidR="00EA0A83">
              <w:rPr>
                <w:rFonts w:cs="Calibri"/>
                <w:i/>
                <w:sz w:val="20"/>
                <w:szCs w:val="20"/>
              </w:rPr>
              <w:t xml:space="preserve"> animal among students will be chosen.</w:t>
            </w:r>
          </w:p>
        </w:tc>
      </w:tr>
      <w:tr w:rsidR="00607177" w:rsidRPr="00733FD1" w:rsidTr="00E95210">
        <w:tc>
          <w:tcPr>
            <w:tcW w:w="9062" w:type="dxa"/>
            <w:gridSpan w:val="4"/>
            <w:shd w:val="clear" w:color="auto" w:fill="F2F2F2"/>
          </w:tcPr>
          <w:p w:rsidR="00607177" w:rsidRPr="00733FD1" w:rsidRDefault="00607177" w:rsidP="003D5217">
            <w:pPr>
              <w:spacing w:after="0" w:line="240" w:lineRule="auto"/>
              <w:rPr>
                <w:rFonts w:cs="Calibri"/>
                <w:b/>
                <w:sz w:val="20"/>
                <w:szCs w:val="20"/>
              </w:rPr>
            </w:pPr>
            <w:r w:rsidRPr="00733FD1">
              <w:rPr>
                <w:rFonts w:cs="Calibri"/>
                <w:b/>
                <w:sz w:val="20"/>
                <w:szCs w:val="20"/>
              </w:rPr>
              <w:t>Teaching Activities [ASSURE (Utilize Technology, Media, and Materials and Require Learner Participation)]</w:t>
            </w:r>
          </w:p>
        </w:tc>
      </w:tr>
      <w:tr w:rsidR="00607177" w:rsidRPr="00733FD1" w:rsidTr="00E95210">
        <w:tc>
          <w:tcPr>
            <w:tcW w:w="9062" w:type="dxa"/>
            <w:gridSpan w:val="4"/>
          </w:tcPr>
          <w:p w:rsidR="00607177" w:rsidRDefault="00E95210" w:rsidP="00E95210">
            <w:pPr>
              <w:spacing w:after="0" w:line="240" w:lineRule="auto"/>
              <w:rPr>
                <w:rFonts w:cs="Calibri"/>
                <w:i/>
                <w:sz w:val="20"/>
                <w:szCs w:val="20"/>
              </w:rPr>
            </w:pPr>
            <w:r>
              <w:rPr>
                <w:rFonts w:cs="Calibri"/>
                <w:i/>
                <w:sz w:val="20"/>
                <w:szCs w:val="20"/>
              </w:rPr>
              <w:t>Prezi presentation</w:t>
            </w:r>
            <w:r w:rsidR="00707E4F">
              <w:rPr>
                <w:rFonts w:cs="Calibri"/>
                <w:i/>
                <w:sz w:val="20"/>
                <w:szCs w:val="20"/>
              </w:rPr>
              <w:t xml:space="preserve"> – students will be asked some reflective questions. For example, the teacher will ask if they know this animal’s habitat.</w:t>
            </w:r>
          </w:p>
          <w:p w:rsidR="00E95210" w:rsidRDefault="00E95210" w:rsidP="00E95210">
            <w:pPr>
              <w:spacing w:after="0" w:line="240" w:lineRule="auto"/>
              <w:rPr>
                <w:rFonts w:cs="Calibri"/>
                <w:i/>
                <w:sz w:val="20"/>
                <w:szCs w:val="20"/>
              </w:rPr>
            </w:pPr>
            <w:r>
              <w:rPr>
                <w:rFonts w:cs="Calibri"/>
                <w:i/>
                <w:sz w:val="20"/>
                <w:szCs w:val="20"/>
              </w:rPr>
              <w:t>Individual learning time</w:t>
            </w:r>
          </w:p>
          <w:p w:rsidR="00707E4F" w:rsidRDefault="00707E4F" w:rsidP="00E95210">
            <w:pPr>
              <w:spacing w:after="0" w:line="240" w:lineRule="auto"/>
              <w:rPr>
                <w:rFonts w:cs="Calibri"/>
                <w:i/>
                <w:sz w:val="20"/>
                <w:szCs w:val="20"/>
              </w:rPr>
            </w:pPr>
            <w:r>
              <w:rPr>
                <w:rFonts w:cs="Calibri"/>
                <w:i/>
                <w:sz w:val="20"/>
                <w:szCs w:val="20"/>
              </w:rPr>
              <w:t>Pair work and game</w:t>
            </w:r>
          </w:p>
          <w:p w:rsidR="00707E4F" w:rsidRDefault="00707E4F" w:rsidP="00E95210">
            <w:pPr>
              <w:spacing w:after="0" w:line="240" w:lineRule="auto"/>
              <w:rPr>
                <w:rFonts w:cs="Calibri"/>
                <w:i/>
                <w:sz w:val="20"/>
                <w:szCs w:val="20"/>
              </w:rPr>
            </w:pPr>
            <w:r>
              <w:rPr>
                <w:rFonts w:cs="Calibri"/>
                <w:i/>
                <w:sz w:val="20"/>
                <w:szCs w:val="20"/>
              </w:rPr>
              <w:t>Piktochart</w:t>
            </w:r>
          </w:p>
          <w:p w:rsidR="00707E4F" w:rsidRDefault="00707E4F" w:rsidP="00E95210">
            <w:pPr>
              <w:spacing w:after="0" w:line="240" w:lineRule="auto"/>
              <w:rPr>
                <w:rFonts w:cs="Calibri"/>
                <w:i/>
                <w:sz w:val="20"/>
                <w:szCs w:val="20"/>
              </w:rPr>
            </w:pPr>
            <w:r>
              <w:rPr>
                <w:rFonts w:cs="Calibri"/>
                <w:i/>
                <w:sz w:val="20"/>
                <w:szCs w:val="20"/>
              </w:rPr>
              <w:t>Question-answer game</w:t>
            </w:r>
          </w:p>
          <w:p w:rsidR="00707E4F" w:rsidRDefault="00707E4F" w:rsidP="00E95210">
            <w:pPr>
              <w:spacing w:after="0" w:line="240" w:lineRule="auto"/>
              <w:rPr>
                <w:rFonts w:cs="Calibri"/>
                <w:i/>
                <w:sz w:val="20"/>
                <w:szCs w:val="20"/>
              </w:rPr>
            </w:pPr>
            <w:r>
              <w:rPr>
                <w:rFonts w:cs="Calibri"/>
                <w:i/>
                <w:sz w:val="20"/>
                <w:szCs w:val="20"/>
              </w:rPr>
              <w:t>Feedback session</w:t>
            </w:r>
          </w:p>
          <w:p w:rsidR="00E95210" w:rsidRPr="00733FD1" w:rsidRDefault="00E95210" w:rsidP="00E95210">
            <w:pPr>
              <w:spacing w:after="0" w:line="240" w:lineRule="auto"/>
              <w:rPr>
                <w:rFonts w:cs="Calibri"/>
                <w:i/>
                <w:sz w:val="20"/>
                <w:szCs w:val="20"/>
              </w:rPr>
            </w:pPr>
          </w:p>
        </w:tc>
      </w:tr>
      <w:tr w:rsidR="00607177" w:rsidRPr="00733FD1" w:rsidTr="00E95210">
        <w:tc>
          <w:tcPr>
            <w:tcW w:w="4441" w:type="dxa"/>
            <w:gridSpan w:val="3"/>
            <w:shd w:val="clear" w:color="auto" w:fill="F2F2F2"/>
          </w:tcPr>
          <w:p w:rsidR="00607177" w:rsidRPr="00733FD1" w:rsidRDefault="00607177" w:rsidP="003D5217">
            <w:pPr>
              <w:spacing w:after="0" w:line="240" w:lineRule="auto"/>
              <w:rPr>
                <w:rFonts w:cs="Calibri"/>
                <w:b/>
                <w:sz w:val="20"/>
                <w:szCs w:val="20"/>
              </w:rPr>
            </w:pPr>
            <w:r w:rsidRPr="00733FD1">
              <w:rPr>
                <w:rFonts w:cs="Calibri"/>
                <w:b/>
                <w:sz w:val="20"/>
                <w:szCs w:val="20"/>
              </w:rPr>
              <w:t>Individual Learning Activities</w:t>
            </w:r>
          </w:p>
          <w:p w:rsidR="00607177" w:rsidRPr="00733FD1" w:rsidRDefault="00607177" w:rsidP="003D5217">
            <w:pPr>
              <w:spacing w:after="0" w:line="240" w:lineRule="auto"/>
              <w:rPr>
                <w:rFonts w:cs="Calibri"/>
                <w:b/>
                <w:sz w:val="20"/>
                <w:szCs w:val="20"/>
              </w:rPr>
            </w:pPr>
          </w:p>
        </w:tc>
        <w:tc>
          <w:tcPr>
            <w:tcW w:w="4621" w:type="dxa"/>
          </w:tcPr>
          <w:p w:rsidR="00607177" w:rsidRPr="00733FD1" w:rsidRDefault="009D0010" w:rsidP="003D5217">
            <w:pPr>
              <w:spacing w:after="0" w:line="240" w:lineRule="auto"/>
              <w:rPr>
                <w:rFonts w:cs="Calibri"/>
                <w:i/>
                <w:sz w:val="20"/>
                <w:szCs w:val="20"/>
              </w:rPr>
            </w:pPr>
            <w:r>
              <w:rPr>
                <w:rFonts w:cs="Calibri"/>
                <w:i/>
                <w:sz w:val="20"/>
                <w:szCs w:val="20"/>
              </w:rPr>
              <w:t>Teacher will ask students to study individually to acquire the English names of wild animals.</w:t>
            </w:r>
          </w:p>
          <w:p w:rsidR="00607177" w:rsidRPr="00733FD1" w:rsidRDefault="00607177" w:rsidP="003D5217">
            <w:pPr>
              <w:spacing w:after="0" w:line="240" w:lineRule="auto"/>
              <w:rPr>
                <w:rFonts w:cs="Calibri"/>
                <w:i/>
                <w:sz w:val="20"/>
                <w:szCs w:val="20"/>
              </w:rPr>
            </w:pPr>
          </w:p>
        </w:tc>
      </w:tr>
      <w:tr w:rsidR="00607177" w:rsidRPr="00733FD1" w:rsidTr="00E95210">
        <w:tc>
          <w:tcPr>
            <w:tcW w:w="4441" w:type="dxa"/>
            <w:gridSpan w:val="3"/>
            <w:shd w:val="clear" w:color="auto" w:fill="F2F2F2"/>
          </w:tcPr>
          <w:p w:rsidR="00607177" w:rsidRPr="00733FD1" w:rsidRDefault="00607177" w:rsidP="003D5217">
            <w:pPr>
              <w:spacing w:after="0" w:line="240" w:lineRule="auto"/>
              <w:rPr>
                <w:rFonts w:cs="Calibri"/>
                <w:b/>
                <w:sz w:val="20"/>
                <w:szCs w:val="20"/>
              </w:rPr>
            </w:pPr>
            <w:r w:rsidRPr="00733FD1">
              <w:rPr>
                <w:rFonts w:cs="Calibri"/>
                <w:b/>
                <w:sz w:val="20"/>
                <w:szCs w:val="20"/>
              </w:rPr>
              <w:t>Group Learning Activities</w:t>
            </w:r>
          </w:p>
          <w:p w:rsidR="00607177" w:rsidRPr="00733FD1" w:rsidRDefault="00607177" w:rsidP="003D5217">
            <w:pPr>
              <w:spacing w:after="0" w:line="240" w:lineRule="auto"/>
              <w:rPr>
                <w:rFonts w:cs="Calibri"/>
                <w:b/>
                <w:sz w:val="20"/>
                <w:szCs w:val="20"/>
              </w:rPr>
            </w:pPr>
          </w:p>
        </w:tc>
        <w:tc>
          <w:tcPr>
            <w:tcW w:w="4621" w:type="dxa"/>
          </w:tcPr>
          <w:p w:rsidR="00607177" w:rsidRPr="00733FD1" w:rsidRDefault="009D0010" w:rsidP="003D5217">
            <w:pPr>
              <w:spacing w:after="0" w:line="240" w:lineRule="auto"/>
              <w:rPr>
                <w:rFonts w:cs="Calibri"/>
                <w:i/>
                <w:sz w:val="20"/>
                <w:szCs w:val="20"/>
              </w:rPr>
            </w:pPr>
            <w:r>
              <w:rPr>
                <w:rFonts w:cs="Calibri"/>
                <w:i/>
                <w:sz w:val="20"/>
                <w:szCs w:val="20"/>
              </w:rPr>
              <w:t>Students will study in pairs and they will play a question-answer game.</w:t>
            </w:r>
          </w:p>
          <w:p w:rsidR="00607177" w:rsidRPr="00733FD1" w:rsidRDefault="00607177" w:rsidP="003D5217">
            <w:pPr>
              <w:spacing w:after="0" w:line="240" w:lineRule="auto"/>
              <w:rPr>
                <w:rFonts w:cs="Calibri"/>
                <w:i/>
                <w:sz w:val="20"/>
                <w:szCs w:val="20"/>
              </w:rPr>
            </w:pPr>
          </w:p>
        </w:tc>
      </w:tr>
      <w:tr w:rsidR="00607177" w:rsidRPr="00733FD1" w:rsidTr="00E95210">
        <w:tc>
          <w:tcPr>
            <w:tcW w:w="9062" w:type="dxa"/>
            <w:gridSpan w:val="4"/>
            <w:shd w:val="clear" w:color="auto" w:fill="F2F2F2"/>
          </w:tcPr>
          <w:p w:rsidR="00607177" w:rsidRPr="00733FD1" w:rsidRDefault="00607177" w:rsidP="003D5217">
            <w:pPr>
              <w:spacing w:after="0" w:line="240" w:lineRule="auto"/>
              <w:rPr>
                <w:rFonts w:cs="Calibri"/>
                <w:b/>
                <w:sz w:val="20"/>
                <w:szCs w:val="20"/>
              </w:rPr>
            </w:pPr>
            <w:r w:rsidRPr="00733FD1">
              <w:rPr>
                <w:rFonts w:cs="Calibri"/>
                <w:b/>
                <w:sz w:val="20"/>
                <w:szCs w:val="20"/>
              </w:rPr>
              <w:t>Summary</w:t>
            </w:r>
          </w:p>
        </w:tc>
      </w:tr>
      <w:tr w:rsidR="00607177" w:rsidRPr="00733FD1" w:rsidTr="00E95210">
        <w:tc>
          <w:tcPr>
            <w:tcW w:w="9062" w:type="dxa"/>
            <w:gridSpan w:val="4"/>
          </w:tcPr>
          <w:p w:rsidR="00607177" w:rsidRPr="00733FD1" w:rsidRDefault="009D0010" w:rsidP="003D5217">
            <w:pPr>
              <w:spacing w:after="0" w:line="240" w:lineRule="auto"/>
              <w:rPr>
                <w:rFonts w:cs="Calibri"/>
                <w:i/>
                <w:sz w:val="20"/>
                <w:szCs w:val="20"/>
              </w:rPr>
            </w:pPr>
            <w:r>
              <w:rPr>
                <w:rFonts w:cs="Calibri"/>
                <w:i/>
                <w:sz w:val="20"/>
                <w:szCs w:val="20"/>
              </w:rPr>
              <w:t xml:space="preserve">The lesson will be about some of the wild animals. 5 of them will be </w:t>
            </w:r>
            <w:r w:rsidR="00E95210">
              <w:rPr>
                <w:rFonts w:cs="Calibri"/>
                <w:i/>
                <w:sz w:val="20"/>
                <w:szCs w:val="20"/>
              </w:rPr>
              <w:t xml:space="preserve">showed to students. Those are, giraffe, camel, lion, tiger and owl. Students will be familiarized with the term of “wild animals” and they will be informed about these 5 specific animals. Pictures will be shown. </w:t>
            </w:r>
          </w:p>
          <w:p w:rsidR="00607177" w:rsidRPr="00733FD1" w:rsidRDefault="00607177" w:rsidP="003D5217">
            <w:pPr>
              <w:spacing w:after="0" w:line="240" w:lineRule="auto"/>
              <w:rPr>
                <w:rFonts w:cs="Calibri"/>
                <w:i/>
                <w:sz w:val="20"/>
                <w:szCs w:val="20"/>
              </w:rPr>
            </w:pPr>
          </w:p>
        </w:tc>
      </w:tr>
      <w:tr w:rsidR="00607177" w:rsidRPr="00733FD1" w:rsidTr="00E95210">
        <w:tc>
          <w:tcPr>
            <w:tcW w:w="9062" w:type="dxa"/>
            <w:gridSpan w:val="4"/>
            <w:shd w:val="clear" w:color="auto" w:fill="000000"/>
          </w:tcPr>
          <w:p w:rsidR="00607177" w:rsidRPr="00733FD1" w:rsidRDefault="00607177" w:rsidP="003D5217">
            <w:pPr>
              <w:spacing w:after="0" w:line="240" w:lineRule="auto"/>
              <w:rPr>
                <w:rFonts w:cs="Calibri"/>
                <w:b/>
                <w:i/>
                <w:color w:val="FFFFFF"/>
                <w:sz w:val="20"/>
                <w:szCs w:val="20"/>
              </w:rPr>
            </w:pPr>
            <w:r w:rsidRPr="00733FD1">
              <w:rPr>
                <w:rFonts w:cs="Calibri"/>
                <w:b/>
                <w:color w:val="FFFFFF"/>
                <w:sz w:val="20"/>
                <w:szCs w:val="20"/>
              </w:rPr>
              <w:t xml:space="preserve">Measurement &amp; Evaluation </w:t>
            </w:r>
          </w:p>
        </w:tc>
      </w:tr>
      <w:tr w:rsidR="00607177" w:rsidRPr="00733FD1" w:rsidTr="00E95210">
        <w:tc>
          <w:tcPr>
            <w:tcW w:w="9062" w:type="dxa"/>
            <w:gridSpan w:val="4"/>
          </w:tcPr>
          <w:p w:rsidR="00607177" w:rsidRPr="00733FD1" w:rsidRDefault="00E95210" w:rsidP="003D5217">
            <w:pPr>
              <w:spacing w:after="0" w:line="240" w:lineRule="auto"/>
              <w:rPr>
                <w:rFonts w:cs="Calibri"/>
                <w:i/>
                <w:sz w:val="20"/>
                <w:szCs w:val="20"/>
              </w:rPr>
            </w:pPr>
            <w:r>
              <w:rPr>
                <w:rFonts w:cs="Calibri"/>
                <w:i/>
                <w:sz w:val="20"/>
                <w:szCs w:val="20"/>
              </w:rPr>
              <w:t>There will be no pen and paper tests. They will be assessed through orally by the teacher. They will be showed pictures without the names on the animals an they will be aske one by one. If they cannot reply accurately, teacher will be correct them in the feedback session after giving some time to rethink the answer.</w:t>
            </w:r>
          </w:p>
          <w:p w:rsidR="00607177" w:rsidRPr="00733FD1" w:rsidRDefault="00607177" w:rsidP="003D5217">
            <w:pPr>
              <w:spacing w:after="0" w:line="240" w:lineRule="auto"/>
              <w:rPr>
                <w:rFonts w:cs="Calibri"/>
                <w:i/>
                <w:sz w:val="20"/>
                <w:szCs w:val="20"/>
              </w:rPr>
            </w:pPr>
          </w:p>
        </w:tc>
      </w:tr>
      <w:tr w:rsidR="00607177" w:rsidRPr="00733FD1" w:rsidTr="00E95210">
        <w:tc>
          <w:tcPr>
            <w:tcW w:w="4159" w:type="dxa"/>
            <w:gridSpan w:val="2"/>
            <w:shd w:val="clear" w:color="auto" w:fill="F2F2F2"/>
          </w:tcPr>
          <w:p w:rsidR="00607177" w:rsidRPr="00733FD1" w:rsidRDefault="00607177" w:rsidP="003D5217">
            <w:pPr>
              <w:spacing w:after="0" w:line="240" w:lineRule="auto"/>
              <w:rPr>
                <w:rFonts w:cs="Calibri"/>
                <w:b/>
                <w:sz w:val="20"/>
                <w:szCs w:val="20"/>
              </w:rPr>
            </w:pPr>
            <w:r w:rsidRPr="00733FD1">
              <w:rPr>
                <w:rFonts w:cs="Calibri"/>
                <w:b/>
                <w:sz w:val="20"/>
                <w:szCs w:val="20"/>
              </w:rPr>
              <w:t>Measurement &amp; Assessment Activities for Individual Performance</w:t>
            </w:r>
          </w:p>
        </w:tc>
        <w:tc>
          <w:tcPr>
            <w:tcW w:w="4903" w:type="dxa"/>
            <w:gridSpan w:val="2"/>
          </w:tcPr>
          <w:p w:rsidR="00607177" w:rsidRPr="00733FD1" w:rsidRDefault="00E95210" w:rsidP="00E95210">
            <w:pPr>
              <w:spacing w:after="0" w:line="240" w:lineRule="auto"/>
              <w:rPr>
                <w:rFonts w:cs="Calibri"/>
                <w:i/>
                <w:sz w:val="20"/>
                <w:szCs w:val="20"/>
              </w:rPr>
            </w:pPr>
            <w:r>
              <w:rPr>
                <w:rFonts w:cs="Calibri"/>
                <w:i/>
                <w:sz w:val="20"/>
                <w:szCs w:val="20"/>
              </w:rPr>
              <w:t xml:space="preserve">Teacher will be the monitor. She will walk through the desks while students work individually. She will not correct them right </w:t>
            </w:r>
            <w:proofErr w:type="gramStart"/>
            <w:r>
              <w:rPr>
                <w:rFonts w:cs="Calibri"/>
                <w:i/>
                <w:sz w:val="20"/>
                <w:szCs w:val="20"/>
              </w:rPr>
              <w:t>away</w:t>
            </w:r>
            <w:proofErr w:type="gramEnd"/>
            <w:r>
              <w:rPr>
                <w:rFonts w:cs="Calibri"/>
                <w:i/>
                <w:sz w:val="20"/>
                <w:szCs w:val="20"/>
              </w:rPr>
              <w:t xml:space="preserve"> but she will correct them at the end, when feedback session comes.</w:t>
            </w:r>
          </w:p>
        </w:tc>
      </w:tr>
      <w:tr w:rsidR="00607177" w:rsidRPr="00733FD1" w:rsidTr="00E95210">
        <w:tc>
          <w:tcPr>
            <w:tcW w:w="4159" w:type="dxa"/>
            <w:gridSpan w:val="2"/>
            <w:shd w:val="clear" w:color="auto" w:fill="F2F2F2"/>
          </w:tcPr>
          <w:p w:rsidR="00607177" w:rsidRPr="00733FD1" w:rsidRDefault="00607177" w:rsidP="003D5217">
            <w:pPr>
              <w:spacing w:after="0" w:line="240" w:lineRule="auto"/>
              <w:rPr>
                <w:rFonts w:cs="Calibri"/>
                <w:b/>
                <w:sz w:val="20"/>
                <w:szCs w:val="20"/>
              </w:rPr>
            </w:pPr>
            <w:r w:rsidRPr="00733FD1">
              <w:rPr>
                <w:rFonts w:cs="Calibri"/>
                <w:b/>
                <w:sz w:val="20"/>
                <w:szCs w:val="20"/>
              </w:rPr>
              <w:lastRenderedPageBreak/>
              <w:t xml:space="preserve">Measurement &amp; Assessment Activities for Group Performance </w:t>
            </w:r>
          </w:p>
        </w:tc>
        <w:tc>
          <w:tcPr>
            <w:tcW w:w="4903" w:type="dxa"/>
            <w:gridSpan w:val="2"/>
          </w:tcPr>
          <w:p w:rsidR="00E95210" w:rsidRPr="00733FD1" w:rsidRDefault="00E95210" w:rsidP="00E95210">
            <w:pPr>
              <w:spacing w:after="0" w:line="240" w:lineRule="auto"/>
              <w:rPr>
                <w:rFonts w:cs="Calibri"/>
                <w:i/>
                <w:sz w:val="20"/>
                <w:szCs w:val="20"/>
              </w:rPr>
            </w:pPr>
            <w:r>
              <w:rPr>
                <w:rFonts w:cs="Calibri"/>
                <w:i/>
                <w:sz w:val="20"/>
                <w:szCs w:val="20"/>
              </w:rPr>
              <w:t>Students will evaluate each other. They will observe their pairs and correct them if necessary.</w:t>
            </w:r>
          </w:p>
          <w:p w:rsidR="00607177" w:rsidRPr="00733FD1" w:rsidRDefault="00607177" w:rsidP="003D5217">
            <w:pPr>
              <w:spacing w:after="0" w:line="240" w:lineRule="auto"/>
              <w:rPr>
                <w:rFonts w:cs="Calibri"/>
                <w:i/>
                <w:sz w:val="20"/>
                <w:szCs w:val="20"/>
              </w:rPr>
            </w:pPr>
          </w:p>
        </w:tc>
      </w:tr>
      <w:tr w:rsidR="00607177" w:rsidRPr="00733FD1" w:rsidTr="00E95210">
        <w:tc>
          <w:tcPr>
            <w:tcW w:w="4159" w:type="dxa"/>
            <w:gridSpan w:val="2"/>
            <w:shd w:val="clear" w:color="auto" w:fill="F2F2F2"/>
          </w:tcPr>
          <w:p w:rsidR="00607177" w:rsidRPr="00733FD1" w:rsidRDefault="00607177" w:rsidP="003D5217">
            <w:pPr>
              <w:spacing w:after="0" w:line="240" w:lineRule="auto"/>
              <w:rPr>
                <w:rFonts w:cs="Calibri"/>
                <w:b/>
                <w:sz w:val="20"/>
                <w:szCs w:val="20"/>
              </w:rPr>
            </w:pPr>
            <w:r w:rsidRPr="00733FD1">
              <w:rPr>
                <w:rFonts w:cs="Calibri"/>
                <w:b/>
                <w:sz w:val="20"/>
                <w:szCs w:val="20"/>
              </w:rPr>
              <w:t>Homework (optional)</w:t>
            </w:r>
          </w:p>
        </w:tc>
        <w:tc>
          <w:tcPr>
            <w:tcW w:w="4903" w:type="dxa"/>
            <w:gridSpan w:val="2"/>
          </w:tcPr>
          <w:p w:rsidR="00607177" w:rsidRPr="00733FD1" w:rsidRDefault="00E95210" w:rsidP="00E95210">
            <w:pPr>
              <w:spacing w:after="0" w:line="240" w:lineRule="auto"/>
              <w:rPr>
                <w:rFonts w:cs="Calibri"/>
                <w:i/>
                <w:sz w:val="20"/>
                <w:szCs w:val="20"/>
              </w:rPr>
            </w:pPr>
            <w:r>
              <w:rPr>
                <w:rFonts w:cs="Calibri"/>
                <w:i/>
                <w:sz w:val="20"/>
                <w:szCs w:val="20"/>
              </w:rPr>
              <w:t xml:space="preserve">No homework will be given because students are </w:t>
            </w:r>
            <w:proofErr w:type="gramStart"/>
            <w:r>
              <w:rPr>
                <w:rFonts w:cs="Calibri"/>
                <w:i/>
                <w:sz w:val="20"/>
                <w:szCs w:val="20"/>
              </w:rPr>
              <w:t>really young</w:t>
            </w:r>
            <w:proofErr w:type="gramEnd"/>
            <w:r>
              <w:rPr>
                <w:rFonts w:cs="Calibri"/>
                <w:i/>
                <w:sz w:val="20"/>
                <w:szCs w:val="20"/>
              </w:rPr>
              <w:t>. They may be bored.</w:t>
            </w:r>
          </w:p>
        </w:tc>
      </w:tr>
      <w:tr w:rsidR="00607177" w:rsidRPr="00733FD1" w:rsidTr="00E95210">
        <w:tc>
          <w:tcPr>
            <w:tcW w:w="9062" w:type="dxa"/>
            <w:gridSpan w:val="4"/>
            <w:shd w:val="clear" w:color="auto" w:fill="000000"/>
          </w:tcPr>
          <w:p w:rsidR="00607177" w:rsidRPr="00733FD1" w:rsidRDefault="00607177" w:rsidP="003D5217">
            <w:pPr>
              <w:spacing w:after="0" w:line="240" w:lineRule="auto"/>
              <w:rPr>
                <w:rFonts w:cs="Calibri"/>
                <w:b/>
                <w:color w:val="FFFFFF"/>
                <w:sz w:val="20"/>
                <w:szCs w:val="20"/>
              </w:rPr>
            </w:pPr>
            <w:r w:rsidRPr="00733FD1">
              <w:rPr>
                <w:rFonts w:cs="Calibri"/>
                <w:b/>
                <w:color w:val="FFFFFF"/>
                <w:sz w:val="20"/>
                <w:szCs w:val="20"/>
              </w:rPr>
              <w:t>Explanation regarding to the implementation of the plan</w:t>
            </w:r>
          </w:p>
        </w:tc>
      </w:tr>
      <w:tr w:rsidR="00607177" w:rsidRPr="00733FD1" w:rsidTr="00E95210">
        <w:tc>
          <w:tcPr>
            <w:tcW w:w="9062" w:type="dxa"/>
            <w:gridSpan w:val="4"/>
          </w:tcPr>
          <w:p w:rsidR="00E95210" w:rsidRDefault="00E95210" w:rsidP="003D5217">
            <w:pPr>
              <w:spacing w:after="0" w:line="240" w:lineRule="auto"/>
              <w:rPr>
                <w:rFonts w:cs="Calibri"/>
                <w:i/>
                <w:sz w:val="20"/>
                <w:szCs w:val="20"/>
              </w:rPr>
            </w:pPr>
            <w:bookmarkStart w:id="0" w:name="_GoBack"/>
            <w:bookmarkEnd w:id="0"/>
          </w:p>
          <w:p w:rsidR="00E95210" w:rsidRDefault="00E95210" w:rsidP="00E95210">
            <w:pPr>
              <w:spacing w:after="0" w:line="240" w:lineRule="auto"/>
              <w:rPr>
                <w:rFonts w:cs="Calibri"/>
                <w:i/>
                <w:sz w:val="20"/>
                <w:szCs w:val="20"/>
              </w:rPr>
            </w:pPr>
            <w:r>
              <w:rPr>
                <w:rFonts w:cs="Calibri"/>
                <w:i/>
                <w:sz w:val="20"/>
                <w:szCs w:val="20"/>
              </w:rPr>
              <w:t>Firstly, a Prezi presentation which includes 5 wild animals’ pictures and names with a little bit information about their living environment etc. Then, teacher will facilitate their learning and they will focus on vocabulary mostly. To make the presentation interactive, teacher may ask questions about wild animals. When students acquire the knowledge, students will be asked to work in pairs and play a question answer game. In this game, students will ask each other the animals names. After this session finished, the teacher will show them a short Piktochart presentation about wild animals to attract their attention once again. At the end, students will be aske</w:t>
            </w:r>
            <w:r w:rsidR="00707E4F">
              <w:rPr>
                <w:rFonts w:cs="Calibri"/>
                <w:i/>
                <w:sz w:val="20"/>
                <w:szCs w:val="20"/>
              </w:rPr>
              <w:t>d</w:t>
            </w:r>
            <w:r>
              <w:rPr>
                <w:rFonts w:cs="Calibri"/>
                <w:i/>
                <w:sz w:val="20"/>
                <w:szCs w:val="20"/>
              </w:rPr>
              <w:t xml:space="preserve"> to choose their favorite wild animals.</w:t>
            </w:r>
          </w:p>
          <w:p w:rsidR="007201D1" w:rsidRDefault="007201D1" w:rsidP="00E95210">
            <w:pPr>
              <w:spacing w:after="0" w:line="240" w:lineRule="auto"/>
              <w:rPr>
                <w:rFonts w:cs="Calibri"/>
                <w:i/>
                <w:sz w:val="20"/>
                <w:szCs w:val="20"/>
              </w:rPr>
            </w:pPr>
          </w:p>
          <w:p w:rsidR="007201D1" w:rsidRPr="00733FD1" w:rsidRDefault="007201D1" w:rsidP="00E95210">
            <w:pPr>
              <w:spacing w:after="0" w:line="240" w:lineRule="auto"/>
              <w:rPr>
                <w:rFonts w:cs="Calibri"/>
                <w:i/>
                <w:sz w:val="20"/>
                <w:szCs w:val="20"/>
              </w:rPr>
            </w:pPr>
            <w:r>
              <w:rPr>
                <w:rFonts w:cs="Calibri"/>
                <w:i/>
                <w:sz w:val="20"/>
                <w:szCs w:val="20"/>
              </w:rPr>
              <w:t>Back-up plan: If the computer or the internet does not work, the teacher will bring the posters and she will print out the Piktochart poster. She will show it to the students.</w:t>
            </w:r>
          </w:p>
          <w:p w:rsidR="00E95210" w:rsidRPr="00733FD1" w:rsidRDefault="00E95210" w:rsidP="003D5217">
            <w:pPr>
              <w:spacing w:after="0" w:line="240" w:lineRule="auto"/>
              <w:rPr>
                <w:rFonts w:cs="Calibri"/>
                <w:i/>
                <w:sz w:val="20"/>
                <w:szCs w:val="20"/>
              </w:rPr>
            </w:pPr>
          </w:p>
        </w:tc>
      </w:tr>
    </w:tbl>
    <w:p w:rsidR="00DD2C54" w:rsidRDefault="00981C0E"/>
    <w:sectPr w:rsidR="00DD2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77"/>
    <w:rsid w:val="00156F14"/>
    <w:rsid w:val="00607177"/>
    <w:rsid w:val="00707E4F"/>
    <w:rsid w:val="007201D1"/>
    <w:rsid w:val="007B1EF8"/>
    <w:rsid w:val="008B611D"/>
    <w:rsid w:val="00981C0E"/>
    <w:rsid w:val="009D0010"/>
    <w:rsid w:val="00E95210"/>
    <w:rsid w:val="00EA0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25FF"/>
  <w15:chartTrackingRefBased/>
  <w15:docId w15:val="{10400CCC-8D42-4CCE-B5BF-8BFED398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77"/>
    <w:pPr>
      <w:spacing w:after="200" w:line="276" w:lineRule="auto"/>
    </w:pPr>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607177"/>
    <w:rPr>
      <w:color w:val="0000FF"/>
      <w:u w:val="single"/>
    </w:rPr>
  </w:style>
  <w:style w:type="character" w:styleId="zlenenKpr">
    <w:name w:val="FollowedHyperlink"/>
    <w:basedOn w:val="VarsaylanParagrafYazTipi"/>
    <w:uiPriority w:val="99"/>
    <w:semiHidden/>
    <w:unhideWhenUsed/>
    <w:rsid w:val="00E95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reate.piktochart.com/output/43358779-wild-animals" TargetMode="External"/><Relationship Id="rId4" Type="http://schemas.openxmlformats.org/officeDocument/2006/relationships/hyperlink" Target="https://prezi.com/view/HV2fgLfHuqDM7GguxVRd/"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558</Words>
  <Characters>3183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ayşenur coşkun</dc:creator>
  <cp:keywords/>
  <dc:description/>
  <cp:lastModifiedBy>ayşenur coşkun</cp:lastModifiedBy>
  <cp:revision>4</cp:revision>
  <dcterms:created xsi:type="dcterms:W3CDTF">2020-01-03T14:30:00Z</dcterms:created>
  <dcterms:modified xsi:type="dcterms:W3CDTF">2020-01-05T20:11:00Z</dcterms:modified>
</cp:coreProperties>
</file>